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B79" w:rsidRPr="00826BE5" w:rsidRDefault="00826BE5" w:rsidP="00826BE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32"/>
          <w:szCs w:val="32"/>
          <w:lang w:eastAsia="ru-RU"/>
        </w:rPr>
      </w:pPr>
      <w:r w:rsidRPr="00826BE5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kern w:val="36"/>
          <w:sz w:val="32"/>
          <w:szCs w:val="32"/>
          <w:lang w:eastAsia="ru-RU"/>
        </w:rPr>
        <w:t>Методические рекомендации образовательным организациям по организации обучения детей с ограниченными возможностями здоровья и детей-инвалидов</w:t>
      </w:r>
      <w:bookmarkStart w:id="0" w:name="_GoBack"/>
      <w:bookmarkEnd w:id="0"/>
    </w:p>
    <w:p w:rsidR="00826BE5" w:rsidRPr="00826BE5" w:rsidRDefault="00826BE5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4"/>
          <w:szCs w:val="24"/>
          <w:lang w:eastAsia="ru-RU"/>
        </w:rPr>
      </w:pP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Данные рекомендации имеют целью представить возможные варианты деятельности образовательных организаций по обучению детей с ограниченными возможностями здоровья и детей-инвалидов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(далее - ФГОС НОО ОВЗ) для глухих, слабослышащих, слепых, слабовидящих обучающихся, обучающихся с нарушениями опорно-двигательного аппарата (НОДА), задержкой психического развития (ЗПР), тяжелыми нарушениями речи (ТНР) и расстройствами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аутистического спектра (РАС) и федерального образовательного стандарта образования обучающихся с умственной отсталостью (интеллектуальными нарушениями) (далее - ФГОС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у/о), а также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нормативов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СанПиН 2.4.2.3286 -15, утвержденных постановлением Главного государственного санитарного врача Российской Федерации от 10 июля 2015 г. № 26.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С 01.09.2016 года вступили в силу ФГОС НОО ОВЗ,  утвержденный Приказом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19 декабря 2014 г. № 1598, и ФГОС О у/о, утвержденный Приказом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19 декабря 2014.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ФГОС НОО ОВЗ и ФГОС О у/о  представляют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деятельность.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ФГОС НОО ОВЗ и ФГОС О у/о применяются только в отношении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обучающихся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, зачисленных на обучение по адаптированным основным общеобразовательным программам (далее - АООП) после 1 сентября 2016 года. Остальные учащиеся, перешедшие на обучение по АООП до 1 сентября 2016 года, продолжают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обучение по ним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до завершения обучения.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Последовательность введения ФГОС НОО ОВЗ и ФГОС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у/о: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2016/17 уч. год – 1 классы,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2017/18 уч. год – 1 и 2 классы,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2018/19 уч. год – 1, 2 и 3 классы,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2019/20 уч. год – 1, 2, 3 и 4 классы.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b/>
          <w:bCs/>
          <w:i/>
          <w:iCs/>
          <w:color w:val="20303C"/>
          <w:sz w:val="24"/>
          <w:szCs w:val="24"/>
          <w:lang w:eastAsia="ru-RU"/>
        </w:rPr>
        <w:t>Основные цели введения стандартов: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введение в образовательное пространство всех детей с ОВЗ, детей-инвалидов вне зависимости от тяжести их проблем;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оказание специальной помощи детям с ОВЗ, детям-инвалидам, способным обучаться в условиях массовой школы;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развитие жизненного опыта, выделение взаимодополняющих компонентов: «академический» и «жизненной компетенции».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задачами</w:t>
      </w:r>
      <w:r w:rsidRPr="008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введения ФГОС НОО ОВЗ и ФГОС </w:t>
      </w:r>
      <w:proofErr w:type="gramStart"/>
      <w:r w:rsidRPr="00826B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2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у/о являются: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lastRenderedPageBreak/>
        <w:t>- обеспечение доступности качественного образования всем категориям учащихся за счет сохранения и модернизации системы специального образования, системного становления инклюзивного образования, развития форм семейного образования школьников с ОВЗ, детей-инвалидов;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повышение инновационного потенциала базового образования обучающихся с ОВЗ, детей-инвалидов, в том числе за счет реализации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деятельностного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,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компетентностного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, личностно-ориентированного,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культуросообразного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подходов в образовании, особого структурирования содержания образования, в том числе через выделение в качестве компонентов «академической грамотности» и «жизненной компетенции»;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модернизация институтов системы образования РФ, усиление их роли и возможностей в обеспечении социального развития лиц с ОВЗ, инвалидов, повышения конкурентоспособности выпускников, формирования комфортной социокультурной среды, в том числе и через изменение в подходах к внеурочной деятельности, к сетевому взаимодействию, к расширению зоны социальных контактов в образовании и к включению родителей в образование школьников;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совершенствование профессиональной компетентности современных педагогов, создание центров методической поддержки и т.д.;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формирование концептуальной основы для разработки учебн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о-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методических материалов, в том числе и на основе применения ИКТ для обучения школьников с ОВЗ, детей-инвалидов.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B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Законодательные основы образования обучающихся с ограниченными возможностями здоровья и детей-инвалидов</w:t>
      </w:r>
    </w:p>
    <w:p w:rsidR="00826BE5" w:rsidRPr="00826BE5" w:rsidRDefault="00826BE5" w:rsidP="00826BE5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Федеральные документы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Закон Российской Федерации от 29 декабря 2012 г. № 273-ФЗ «Об образовании в Российской Федерации»;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Национальная образовательная инициатива «Наша новая школа»;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Федеральный закон Российской Федерации от 24 июля 1998 г. № 124-ФЗ «Об основных гарантиях прав ребенка в Российской Федерации»;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Санитарно-эпидемиологические правила и нормативы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 г. № 26);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30 августа 2013 г. № 1015 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17 июля 2015 г.);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Федеральный перечень учебников, рекомендованных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к использованию в образовательном процессе в общеобразовательных учреждениях, на текущий учебный год;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4 октября 2010 г. № 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lastRenderedPageBreak/>
        <w:t>- Приказ Министерства здравоохранения и социального развития Российской Федерации от 26 августа 2010 г. № 761н «Об утверждении Единого квалификационного справочника должностей руководителей, специалистов и служащих»;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Указ Президента Российской Федерации «О национальной стратегии действий в интересах детей на 2012-2017 годы»;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12 марта 2014 г. № 177 «Об утверждении порядка и условий осуществления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перевода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22 января 2014 г. № 32 «Об утверждении порядка приема граждан на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обучение по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20 сентября 2013 г. № 1082 «Об утверждении Положения о психолого-медико-педагогической комиссии»;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29 августа 2013 г. № 1008 «Порядок организации и осуществления образовательной деятельности по дополнительным образовательным программам»;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Приказ Минтруда России от 18 октября 2013 г. №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14 октября 2013 г. № 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19 декабря 2014 г. № 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9 января 2014 года № 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2 сентября 2013 г. № 1035 «О признании не действующим на территории Российской Федерации письма Министерства просвещения СССР от 5 мая 1978 г. № 28-М «Об улучшении организации индивидуального обучения больных детей на дому» и утратившим силу письма Министерства народного образования РСФСР от 14 ноября 1988 г. № 17-253-6 «Об индивидуальном обучении больных детей на дому» (совместно с письмом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Министерства образования и науки РФ от 5 сентября 2013 г. № 07-1317 «Об индивидуальном обучении больных детей на дому»);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lastRenderedPageBreak/>
        <w:t xml:space="preserve">- Приказ </w:t>
      </w:r>
      <w:proofErr w:type="spell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Минобрнауки</w:t>
      </w:r>
      <w:proofErr w:type="spell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России от 9 ноября 2015 г.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План действий по обеспечению введения федерального государственного образовательного стандарта начального общего образования обучающихся с ОВЗ и федерального государственного образовательного стандарта образования обучающихся с умственной отсталостью (интеллектуальными нарушениями) (утвержден Министром образования и науки Российской Федерации 11 февраля 2015г.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№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ДЛ-5/07вн);</w:t>
      </w:r>
      <w:proofErr w:type="gramEnd"/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 - 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образования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нарушениями), разработанные ГБОУ ВПО «Московский городской психолого-педагогический университет» (государственный контракт на выполнение работ для государственных нужд № 07.028.11.0005 от 11 апреля 2014г.);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 Письмо министерства образования и науки РФ «О введении ФГОС ОВЗ» от 11 марта 2016 № ВК-452/07.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  <w:proofErr w:type="gramStart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Основополагающим законодательным актом, регулирующим процесс образования, является Федеральный закон от 29 декабря 2012 г. № 273-ФЗ «Об образовании в Российской Федерации» (далее - ФЗ № 273), регламентирующий право детей с ОВЗ и инвалидностью на образование и обязывающий федеральные государственные органы,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категорий, коррекции</w:t>
      </w:r>
      <w:proofErr w:type="gramEnd"/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нарушений развития и социальной адаптации.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В нескольких статьях ФЗ № 273 говорится об организации образования лиц с ОВЗ и лиц с инвалидностью, и даже предусмотрена отдельная статья 79, регламентирующая организацию получения образования лицами с ОВЗ.</w:t>
      </w:r>
    </w:p>
    <w:p w:rsidR="00826BE5" w:rsidRPr="00826BE5" w:rsidRDefault="00826BE5" w:rsidP="00826BE5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826BE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При организации образования лиц с ОВЗ и лиц с инвалидностью необходимо учитывать следующие основные требования ФЗ от 29.12.2012 г. № 273 «Об образовании в Российской Федерации»:</w:t>
      </w: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885"/>
        <w:gridCol w:w="2484"/>
      </w:tblGrid>
      <w:tr w:rsidR="00826BE5" w:rsidRPr="00826BE5" w:rsidTr="00826BE5"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20303C"/>
                <w:sz w:val="24"/>
                <w:szCs w:val="24"/>
                <w:lang w:eastAsia="ru-RU"/>
              </w:rPr>
              <w:t> 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6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определении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статуса «ребенок с ограниченными возможностями здоровья»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необходимо следовать определению: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2, п.16</w:t>
            </w:r>
          </w:p>
        </w:tc>
      </w:tr>
      <w:tr w:rsidR="00826BE5" w:rsidRPr="00826BE5" w:rsidTr="00826BE5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процесса получения образования обучающимися с ограниченными возможностями здоровья образовательная организация должна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создать нормативные условия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следовать требованиям законодательства: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«п. 1.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образования и условия организации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ограниченными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возможностями здоровья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определяются адаптированной образовательной программой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для инвалидов также в соответствии с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 программой реабилитации инвалида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2.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В таких организациях создаются специальные условия для получения образования указанными обучающимися.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3. Под специальными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      </w:r>
            <w:proofErr w:type="gramEnd"/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деятельность».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79, п.п.1-4</w:t>
            </w:r>
          </w:p>
        </w:tc>
      </w:tr>
      <w:tr w:rsidR="00826BE5" w:rsidRPr="00826BE5" w:rsidTr="00826BE5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на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адаптированной основной общеобразовательной программе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только с согласия родителей (законных представителей) и на основании рекомендаций психолого-медико-педагогической комиссии.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55, п. 3</w:t>
            </w:r>
          </w:p>
        </w:tc>
      </w:tr>
      <w:tr w:rsidR="00826BE5" w:rsidRPr="00826BE5" w:rsidTr="00826BE5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обязательные характеристики образования определяются в образовательной программе, разработка которой относится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компетенции образовательной организации.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«Образовательная программа - комплекс основных характеристик образования (объем, содержание, планируемые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материалов».</w:t>
            </w:r>
            <w:proofErr w:type="gramEnd"/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28, п.2, 3 пп.6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2, п.9</w:t>
            </w:r>
          </w:p>
        </w:tc>
      </w:tr>
      <w:tr w:rsidR="00826BE5" w:rsidRPr="00826BE5" w:rsidTr="00826BE5"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обучения лиц с ограниченными возможностями здоровья образовательной организацией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разрабатывается адаптированная образовательная программа.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«Адаптированная образовательная программа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2, п. 28;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79, п. 1</w:t>
            </w:r>
          </w:p>
        </w:tc>
      </w:tr>
      <w:tr w:rsidR="00826BE5" w:rsidRPr="00826BE5" w:rsidTr="00826BE5">
        <w:trPr>
          <w:trHeight w:val="274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 в соответствии со своими полномочиями разрабатывает учебный план, обеспечивающий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обучающимися с ограниченными возможностями здоровья федеральных государственных образовательных стандартов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разработке учебного плана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определении учебной нагрузки  обучающимся с ограниченными возможностями здоровья  и детям-инвалидам необходимо учитывать: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базисный учебный план для образовательных учреждений Российской Федерации, реализующих программы общего образования» от 09.03.2004 года №1312;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государственный образовательный </w:t>
            </w:r>
            <w:hyperlink r:id="rId5" w:history="1">
              <w:r w:rsidRPr="00826BE5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стандарт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образования, утвержденный приказом Министерства образования РФ от 06.10.2009  № 373;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ФГОС основного общего образования,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образования РФ от 17.12.2010 N 1897;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ФГОС среднего (полного) общего образования,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образования РФ от 17.05.2012 N 413;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действующие примерные региональные учебные планы;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-рекомендации  психолого-медико-педагогической комиссии;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рекомендации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экспертизы; по  учебной нагрузке и особенностям организации образовательного процесса  для детей – инвалидов, оформленных в индивидуальной программе реабилитации (ИПР) ребенка-инвалида;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мнение родителей (законных представителей).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Образовательная организация обязана осуществлять свою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соответствии с законодательством об образовании, в том числе: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организации».</w:t>
            </w:r>
            <w:proofErr w:type="gramEnd"/>
          </w:p>
          <w:p w:rsidR="00826BE5" w:rsidRPr="00826BE5" w:rsidRDefault="00826BE5" w:rsidP="00826BE5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*В случае отсутствия в ИПР утвержденного объема учебной нагрузки, условий получения образования необходимо направить запрос в бюро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с ходатайством о регламентации данных вопросов.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28, п. 7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BE5" w:rsidRPr="00826BE5" w:rsidRDefault="00826BE5" w:rsidP="00826BE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28, п.6. </w:t>
            </w:r>
          </w:p>
        </w:tc>
      </w:tr>
      <w:tr w:rsidR="00826BE5" w:rsidRPr="00826BE5" w:rsidTr="00826BE5">
        <w:trPr>
          <w:trHeight w:val="9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 дает заключение, на бланке указываются: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      </w:r>
          </w:p>
          <w:p w:rsidR="00826BE5" w:rsidRPr="00826BE5" w:rsidRDefault="00826BE5" w:rsidP="00771388">
            <w:pPr>
              <w:spacing w:after="150" w:line="240" w:lineRule="auto"/>
              <w:ind w:firstLine="3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образования».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BE5" w:rsidRPr="00826BE5" w:rsidRDefault="00826BE5" w:rsidP="0077138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 Министерства образования РФ от 20 сентября 2013г. № 1082 «Об утверждении Положения о психолого-медико-педагогической комиссии»</w:t>
            </w:r>
          </w:p>
        </w:tc>
      </w:tr>
    </w:tbl>
    <w:p w:rsidR="00826BE5" w:rsidRPr="00826BE5" w:rsidRDefault="00826BE5" w:rsidP="00826BE5">
      <w:pPr>
        <w:rPr>
          <w:rFonts w:ascii="Times New Roman" w:eastAsia="Times New Roman" w:hAnsi="Times New Roman" w:cs="Times New Roman"/>
          <w:b/>
          <w:bCs/>
          <w:i/>
          <w:iCs/>
          <w:color w:val="20303C"/>
          <w:kern w:val="36"/>
          <w:sz w:val="24"/>
          <w:szCs w:val="24"/>
          <w:lang w:eastAsia="ru-RU"/>
        </w:rPr>
      </w:pPr>
    </w:p>
    <w:p w:rsidR="00826BE5" w:rsidRPr="00826BE5" w:rsidRDefault="00826BE5">
      <w:pPr>
        <w:rPr>
          <w:rFonts w:ascii="Times New Roman" w:hAnsi="Times New Roman" w:cs="Times New Roman"/>
          <w:sz w:val="24"/>
          <w:szCs w:val="24"/>
        </w:rPr>
      </w:pPr>
    </w:p>
    <w:sectPr w:rsidR="00826BE5" w:rsidRPr="0082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E0"/>
    <w:rsid w:val="00826BE5"/>
    <w:rsid w:val="00D50B79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2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82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5ABEC00EBF7D8D9B8CA546FF3275691EB27A36B1BC505C918BED2199B4DBDBEAD33BA45F9FB411o1G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2663</Words>
  <Characters>15183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</dc:creator>
  <cp:keywords/>
  <dc:description/>
  <cp:lastModifiedBy>Зотова</cp:lastModifiedBy>
  <cp:revision>2</cp:revision>
  <dcterms:created xsi:type="dcterms:W3CDTF">2018-04-04T10:39:00Z</dcterms:created>
  <dcterms:modified xsi:type="dcterms:W3CDTF">2018-04-04T10:44:00Z</dcterms:modified>
</cp:coreProperties>
</file>